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400" w:hanging="2400" w:hangingChars="1200"/>
        <w:rPr>
          <w:rFonts w:hint="eastAsia"/>
          <w:lang w:val="en-US" w:eastAsia="zh-CN"/>
        </w:rPr>
      </w:pPr>
      <w:r>
        <w:rPr>
          <w:sz w:val="20"/>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112395</wp:posOffset>
                </wp:positionV>
                <wp:extent cx="1484630" cy="1094740"/>
                <wp:effectExtent l="0" t="0" r="1270" b="10160"/>
                <wp:wrapNone/>
                <wp:docPr id="4" name="Text Box 4"/>
                <wp:cNvGraphicFramePr/>
                <a:graphic xmlns:a="http://schemas.openxmlformats.org/drawingml/2006/main">
                  <a:graphicData uri="http://schemas.microsoft.com/office/word/2010/wordprocessingShape">
                    <wps:wsp>
                      <wps:cNvSpPr txBox="1"/>
                      <wps:spPr>
                        <a:xfrm>
                          <a:off x="1164590" y="1090295"/>
                          <a:ext cx="1484630" cy="1094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Shippori Mincho B1" w:hAnsi="Shippori Mincho B1" w:eastAsia="Shippori Mincho B1" w:cs="Shippori Mincho B1"/>
                                <w:sz w:val="24"/>
                                <w:szCs w:val="24"/>
                                <w14:glow w14:rad="0">
                                  <w14:srgbClr w14:val="000000"/>
                                </w14:gl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pPr>
                          </w:p>
                          <w:p>
                            <w:pPr>
                              <w:jc w:val="center"/>
                              <w:rPr>
                                <w:rFonts w:hint="eastAsia" w:ascii="Shippori Mincho B1" w:hAnsi="Shippori Mincho B1" w:eastAsia="Shippori Mincho B1" w:cs="Shippori Mincho B1"/>
                                <w:sz w:val="24"/>
                                <w:szCs w:val="24"/>
                                <w14:glow w14:rad="0">
                                  <w14:srgbClr w14:val="000000"/>
                                </w14:gl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pPr>
                            <w:r>
                              <w:rPr>
                                <w:rFonts w:hint="eastAsia" w:ascii="Shippori Mincho B1" w:hAnsi="Shippori Mincho B1" w:eastAsia="Shippori Mincho B1" w:cs="Shippori Mincho B1"/>
                                <w:sz w:val="24"/>
                                <w:szCs w:val="24"/>
                                <w14:glow w14:rad="0">
                                  <w14:srgbClr w14:val="000000"/>
                                </w14:gl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Vincent Willem van Gogh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8.85pt;height:86.2pt;width:116.9pt;z-index:251661312;mso-width-relative:page;mso-height-relative:page;" fillcolor="#FFFFFF [3201]" filled="t" stroked="f" coordsize="21600,21600" o:gfxdata="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Hp+ZrSAAAABwEAAA8AAAAAAAAAAQAgAAAA&#10;IgAAAGRycy9kb3ducmV2LnhtbFBLAQIUABQAAAAIAIdO4kBIblaaSgIAAJoEAAAOAAAAAAAAAAEA&#10;IAAAACEBAABkcnMvZTJvRG9jLnhtbFBLBQYAAAAABgAGAFkBAADdBQAAAAA=&#10;">
                <v:fill on="t" focussize="0,0"/>
                <v:stroke on="f" weight="0.5pt"/>
                <v:imagedata o:title=""/>
                <o:lock v:ext="edit" aspectratio="f"/>
                <v:textbox>
                  <w:txbxContent>
                    <w:p>
                      <w:pPr>
                        <w:jc w:val="center"/>
                        <w:rPr>
                          <w:rFonts w:hint="eastAsia" w:ascii="Shippori Mincho B1" w:hAnsi="Shippori Mincho B1" w:eastAsia="Shippori Mincho B1" w:cs="Shippori Mincho B1"/>
                          <w:sz w:val="24"/>
                          <w:szCs w:val="24"/>
                          <w14:glow w14:rad="0">
                            <w14:srgbClr w14:val="000000"/>
                          </w14:gl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pPr>
                    </w:p>
                    <w:p>
                      <w:pPr>
                        <w:jc w:val="center"/>
                        <w:rPr>
                          <w:rFonts w:hint="eastAsia" w:ascii="Shippori Mincho B1" w:hAnsi="Shippori Mincho B1" w:eastAsia="Shippori Mincho B1" w:cs="Shippori Mincho B1"/>
                          <w:sz w:val="24"/>
                          <w:szCs w:val="24"/>
                          <w14:glow w14:rad="0">
                            <w14:srgbClr w14:val="000000"/>
                          </w14:gl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pPr>
                      <w:r>
                        <w:rPr>
                          <w:rFonts w:hint="eastAsia" w:ascii="Shippori Mincho B1" w:hAnsi="Shippori Mincho B1" w:eastAsia="Shippori Mincho B1" w:cs="Shippori Mincho B1"/>
                          <w:sz w:val="24"/>
                          <w:szCs w:val="24"/>
                          <w14:glow w14:rad="0">
                            <w14:srgbClr w14:val="000000"/>
                          </w14:glow>
                          <w14:reflection w14:blurRad="0" w14:stA="0" w14:stPos="0" w14:endA="0" w14:endPos="0" w14:dist="0" w14:dir="0" w14:fadeDir="0" w14:sx="0" w14:sy="0" w14:kx="0" w14:ky="0" w14:algn="none"/>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14:props3d w14:extrusionH="0" w14:contourW="0" w14:prstMaterial="clear"/>
                        </w:rPr>
                        <w:t>Vincent Willem van Gogh</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54610</wp:posOffset>
                </wp:positionV>
                <wp:extent cx="5278120" cy="15875"/>
                <wp:effectExtent l="0" t="4445" r="17780" b="8255"/>
                <wp:wrapNone/>
                <wp:docPr id="1" name="Straight Connector 1"/>
                <wp:cNvGraphicFramePr/>
                <a:graphic xmlns:a="http://schemas.openxmlformats.org/drawingml/2006/main">
                  <a:graphicData uri="http://schemas.microsoft.com/office/word/2010/wordprocessingShape">
                    <wps:wsp>
                      <wps:cNvCnPr/>
                      <wps:spPr>
                        <a:xfrm flipV="1">
                          <a:off x="1141095" y="915670"/>
                          <a:ext cx="5278120" cy="1587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_x0000_s1026" o:spid="_x0000_s1026" o:spt="20" style="position:absolute;left:0pt;flip:y;margin-left:-0.15pt;margin-top:4.3pt;height:1.25pt;width:415.6pt;z-index:251659264;mso-width-relative:page;mso-height-relative:page;" filled="f" stroked="t" coordsize="21600,21600" o:gfxdata="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OVeB&#10;0wAAAAQBAAAPAAAAAAAAAAEAIAAAACIAAABkcnMvZG93bnJldi54bWxQSwECFAAUAAAACACHTuJA&#10;47J2/O0BAADOAwAADgAAAAAAAAABACAAAAAiAQAAZHJzL2Uyb0RvYy54bWxQSwUGAAAAAAYABgBZ&#10;AQAAgQUAAAAA&#10;">
                <v:fill on="f" focussize="0,0"/>
                <v:stroke weight="1.5pt" color="#FFC000 [3207]" miterlimit="8" joinstyle="miter"/>
                <v:imagedata o:title=""/>
                <o:lock v:ext="edit" aspectratio="f"/>
              </v:line>
            </w:pict>
          </mc:Fallback>
        </mc:AlternateContent>
      </w:r>
      <w:r>
        <w:rPr>
          <w:rFonts w:hint="eastAsia"/>
          <w:lang w:val="en-US" w:eastAsia="zh-CN"/>
        </w:rPr>
        <w:t xml:space="preserve"> </w:t>
      </w:r>
    </w:p>
    <w:p>
      <w:pPr>
        <w:ind w:left="2400" w:hanging="2400" w:hangingChars="1200"/>
        <w:rPr>
          <w:rFonts w:hint="default" w:ascii="Comic Sans MS" w:hAnsi="Comic Sans MS" w:cs="Comic Sans MS"/>
          <w:sz w:val="112"/>
          <w:szCs w:val="112"/>
          <w:shd w:val="clear" w:fill="FEF2CC" w:themeFill="accent4" w:themeFillTint="32"/>
        </w:rPr>
      </w:pPr>
      <w:r>
        <w:rPr>
          <w:sz w:val="20"/>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1076960</wp:posOffset>
                </wp:positionV>
                <wp:extent cx="5278120" cy="15875"/>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278120" cy="1587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_x0000_s1026" o:spid="_x0000_s1026" o:spt="20" style="position:absolute;left:0pt;flip:y;margin-left:1.3pt;margin-top:84.8pt;height:1.25pt;width:415.6pt;z-index:251660288;mso-width-relative:page;mso-height-relative:page;" filled="f" stroked="t" coordsize="21600,21600" o:gfxdata="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sFyQ1gAAAAkBAAAP&#10;AAAAAAAAAAEAIAAAACIAAABkcnMvZG93bnJldi54bWxQSwECFAAUAAAACACHTuJA5TNZCeEBAADD&#10;AwAADgAAAAAAAAABACAAAAAlAQAAZHJzL2Uyb0RvYy54bWxQSwUGAAAAAAYABgBZAQAAeAUAAAAA&#10;">
                <v:fill on="f" focussize="0,0"/>
                <v:stroke weight="1.5pt" color="#FFC000 [3207]" miterlimit="8" joinstyle="miter"/>
                <v:imagedata o:title=""/>
                <o:lock v:ext="edit" aspectratio="f"/>
              </v:line>
            </w:pict>
          </mc:Fallback>
        </mc:AlternateContent>
      </w:r>
      <w:r>
        <w:rPr>
          <w:rFonts w:hint="eastAsia" w:ascii="Arial" w:hAnsi="Arial" w:eastAsia="宋体" w:cs="Arial"/>
          <w:i w:val="0"/>
          <w:iCs w:val="0"/>
          <w:caps w:val="0"/>
          <w:color w:val="333333"/>
          <w:spacing w:val="0"/>
          <w:sz w:val="21"/>
          <w:szCs w:val="21"/>
          <w:shd w:val="clear" w:fill="FFFFFF"/>
          <w:lang w:val="en-US" w:eastAsia="zh-CN"/>
        </w:rPr>
        <w:t xml:space="preserve"> </w:t>
      </w:r>
      <w:r>
        <w:rPr>
          <w:rFonts w:hint="default" w:ascii="Comic Sans MS" w:hAnsi="Comic Sans MS" w:eastAsia="宋体" w:cs="Comic Sans MS"/>
          <w:i w:val="0"/>
          <w:iCs w:val="0"/>
          <w:caps w:val="0"/>
          <w:color w:val="333333"/>
          <w:spacing w:val="0"/>
          <w:sz w:val="112"/>
          <w:szCs w:val="112"/>
          <w:shd w:val="clear" w:fill="FFFFFF"/>
          <w:lang w:val="en-US" w:eastAsia="zh-CN"/>
        </w:rPr>
        <w:t xml:space="preserve"> </w:t>
      </w:r>
      <w:r>
        <w:rPr>
          <w:rFonts w:hint="eastAsia" w:ascii="Comic Sans MS" w:hAnsi="Comic Sans MS" w:eastAsia="宋体" w:cs="Comic Sans MS"/>
          <w:i w:val="0"/>
          <w:iCs w:val="0"/>
          <w:caps w:val="0"/>
          <w:color w:val="333333"/>
          <w:spacing w:val="0"/>
          <w:sz w:val="112"/>
          <w:szCs w:val="112"/>
          <w:shd w:val="clear" w:fill="FFFFFF"/>
          <w:lang w:val="en-US" w:eastAsia="zh-CN"/>
        </w:rPr>
        <w:t xml:space="preserve">      </w:t>
      </w:r>
      <w:r>
        <w:rPr>
          <w:rFonts w:hint="default" w:ascii="Comic Sans MS" w:hAnsi="Comic Sans MS" w:cs="Comic Sans MS"/>
          <w:color w:val="FFFFFF" w:themeColor="background1"/>
          <w:sz w:val="112"/>
          <w:szCs w:val="112"/>
          <w:shd w:val="clear" w:fill="FFDC7D"/>
          <w14:textFill>
            <w14:solidFill>
              <w14:schemeClr w14:val="bg1"/>
            </w14:solidFill>
          </w14:textFill>
        </w:rPr>
        <w:t>Sunflowers</w:t>
      </w:r>
    </w:p>
    <w:p>
      <w:pPr>
        <w:ind w:left="2400" w:hanging="3360" w:hangingChars="1200"/>
        <w:rPr>
          <w:rFonts w:hint="default" w:ascii="Comic Sans MS" w:hAnsi="Comic Sans MS" w:cs="Comic Sans MS"/>
          <w:sz w:val="28"/>
          <w:szCs w:val="28"/>
          <w:shd w:val="clear" w:fill="FEF2CC" w:themeFill="accent4" w:themeFillTint="32"/>
        </w:rPr>
      </w:pPr>
      <w:r>
        <w:rPr>
          <w:sz w:val="28"/>
        </w:rPr>
        <mc:AlternateContent>
          <mc:Choice Requires="wps">
            <w:drawing>
              <wp:anchor distT="0" distB="0" distL="114300" distR="114300" simplePos="0" relativeHeight="251662336" behindDoc="0" locked="0" layoutInCell="1" allowOverlap="1">
                <wp:simplePos x="0" y="0"/>
                <wp:positionH relativeFrom="column">
                  <wp:posOffset>2053590</wp:posOffset>
                </wp:positionH>
                <wp:positionV relativeFrom="paragraph">
                  <wp:posOffset>170180</wp:posOffset>
                </wp:positionV>
                <wp:extent cx="3230880" cy="2016760"/>
                <wp:effectExtent l="0" t="0" r="7620" b="2540"/>
                <wp:wrapNone/>
                <wp:docPr id="8" name="Text Box 8"/>
                <wp:cNvGraphicFramePr/>
                <a:graphic xmlns:a="http://schemas.openxmlformats.org/drawingml/2006/main">
                  <a:graphicData uri="http://schemas.microsoft.com/office/word/2010/wordprocessingShape">
                    <wps:wsp>
                      <wps:cNvSpPr txBox="1"/>
                      <wps:spPr>
                        <a:xfrm>
                          <a:off x="3180715" y="2301240"/>
                          <a:ext cx="3230880" cy="2016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Shippori Mincho B1" w:hAnsi="Shippori Mincho B1" w:eastAsia="Shippori Mincho B1" w:cs="Shippori Mincho B1"/>
                                <w:sz w:val="16"/>
                                <w:szCs w:val="16"/>
                              </w:rPr>
                            </w:pPr>
                            <w:r>
                              <w:rPr>
                                <w:rFonts w:hint="eastAsia" w:ascii="Shippori Mincho B1" w:hAnsi="Shippori Mincho B1" w:eastAsia="Shippori Mincho B1" w:cs="Shippori Mincho B1"/>
                                <w:sz w:val="16"/>
                                <w:szCs w:val="16"/>
                              </w:rPr>
                              <w:t>"Sunflowers" (French: Les Tournesols; Dutch: Zonnebloemen; English: Sunflowers) was painted by the Dutch painter Vincent Van Gogh from August 1888 to January 1889, with sunflowers inserted in bottles as the main A series of oil paintings of the content, the works respectively draw 3, 5, 12, and 15 sunflowers in a vase. They are collected in the New Museum of Art in Munich, Germany, the National Gallery in London, England, the Koya Art Museum in Tokyo, Japan, the Van Gogh Museum in Amsterdam, the Netherlands, and the Philadelphia Museum of Art in the United States.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7pt;margin-top:13.4pt;height:158.8pt;width:254.4pt;z-index:251662336;mso-width-relative:page;mso-height-relative:page;" fillcolor="#FFFFFF [3201]" filled="t" stroked="f" coordsize="21600,21600" o:gfxdata="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0KOr/1QAAAAoBAAAPAAAAAAAAAAEA&#10;IAAAACIAAABkcnMvZG93bnJldi54bWxQSwECFAAUAAAACACHTuJAORyF5ksCAACbBAAADgAAAAAA&#10;AAABACAAAAAkAQAAZHJzL2Uyb0RvYy54bWxQSwUGAAAAAAYABgBZAQAA4QUAAAAA&#10;">
                <v:fill on="t" focussize="0,0"/>
                <v:stroke on="f" weight="0.5pt"/>
                <v:imagedata o:title=""/>
                <o:lock v:ext="edit" aspectratio="f"/>
                <v:textbox>
                  <w:txbxContent>
                    <w:p>
                      <w:pPr>
                        <w:rPr>
                          <w:rFonts w:hint="eastAsia" w:ascii="Shippori Mincho B1" w:hAnsi="Shippori Mincho B1" w:eastAsia="Shippori Mincho B1" w:cs="Shippori Mincho B1"/>
                          <w:sz w:val="16"/>
                          <w:szCs w:val="16"/>
                        </w:rPr>
                      </w:pPr>
                      <w:r>
                        <w:rPr>
                          <w:rFonts w:hint="eastAsia" w:ascii="Shippori Mincho B1" w:hAnsi="Shippori Mincho B1" w:eastAsia="Shippori Mincho B1" w:cs="Shippori Mincho B1"/>
                          <w:sz w:val="16"/>
                          <w:szCs w:val="16"/>
                        </w:rPr>
                        <w:t>"Sunflowers" (French: Les Tournesols; Dutch: Zonnebloemen; English: Sunflowers) was painted by the Dutch painter Vincent Van Gogh from August 1888 to January 1889, with sunflowers inserted in bottles as the main A series of oil paintings of the content, the works respectively draw 3, 5, 12, and 15 sunflowers in a vase. They are collected in the New Museum of Art in Munich, Germany, the National Gallery in London, England, the Koya Art Museum in Tokyo, Japan, the Van Gogh Museum in Amsterdam, the Netherlands, and the Philadelphia Museum of Art in the United States.</w:t>
                      </w:r>
                    </w:p>
                  </w:txbxContent>
                </v:textbox>
              </v:shape>
            </w:pict>
          </mc:Fallback>
        </mc:AlternateContent>
      </w:r>
    </w:p>
    <w:p>
      <w:pPr>
        <w:ind w:left="2400" w:hanging="3360" w:hangingChars="1200"/>
        <w:rPr>
          <w:rFonts w:hint="eastAsia" w:ascii="Comic Sans MS" w:hAnsi="Comic Sans MS" w:cs="Comic Sans MS" w:eastAsiaTheme="minorEastAsia"/>
          <w:sz w:val="28"/>
          <w:szCs w:val="28"/>
          <w:shd w:val="clear"/>
          <w:lang w:eastAsia="zh-CN"/>
        </w:rPr>
      </w:pPr>
      <w:r>
        <w:rPr>
          <w:rFonts w:hint="eastAsia" w:ascii="Comic Sans MS" w:hAnsi="Comic Sans MS" w:cs="Comic Sans MS"/>
          <w:sz w:val="28"/>
          <w:szCs w:val="28"/>
          <w:shd w:val="clear"/>
          <w:lang w:val="en-US" w:eastAsia="zh-CN"/>
        </w:rPr>
        <w:t xml:space="preserve">   </w:t>
      </w:r>
      <w:r>
        <w:rPr>
          <w:rFonts w:hint="eastAsia" w:ascii="Comic Sans MS" w:hAnsi="Comic Sans MS" w:cs="Comic Sans MS" w:eastAsiaTheme="minorEastAsia"/>
          <w:sz w:val="28"/>
          <w:szCs w:val="28"/>
          <w:shd w:val="clear"/>
          <w:lang w:eastAsia="zh-CN"/>
        </w:rPr>
        <w:drawing>
          <wp:inline distT="0" distB="0" distL="114300" distR="114300">
            <wp:extent cx="1779270" cy="1980565"/>
            <wp:effectExtent l="0" t="0" r="11430" b="635"/>
            <wp:docPr id="5" name="Picture 5" descr="dd8d9dbc5916ee033f10fe616cbb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d8d9dbc5916ee033f10fe616cbb3648"/>
                    <pic:cNvPicPr>
                      <a:picLocks noChangeAspect="1"/>
                    </pic:cNvPicPr>
                  </pic:nvPicPr>
                  <pic:blipFill>
                    <a:blip r:embed="rId4"/>
                    <a:stretch>
                      <a:fillRect/>
                    </a:stretch>
                  </pic:blipFill>
                  <pic:spPr>
                    <a:xfrm>
                      <a:off x="0" y="0"/>
                      <a:ext cx="1779270" cy="1980565"/>
                    </a:xfrm>
                    <a:prstGeom prst="rect">
                      <a:avLst/>
                    </a:prstGeom>
                  </pic:spPr>
                </pic:pic>
              </a:graphicData>
            </a:graphic>
          </wp:inline>
        </w:drawing>
      </w:r>
    </w:p>
    <w:p>
      <w:pPr>
        <w:rPr>
          <w:rFonts w:hint="eastAsia" w:ascii="Shippori Mincho B1" w:hAnsi="Shippori Mincho B1" w:eastAsia="Shippori Mincho B1"/>
          <w:sz w:val="18"/>
          <w:szCs w:val="18"/>
          <w:shd w:val="clear"/>
          <w:lang w:eastAsia="zh-CN"/>
        </w:rPr>
      </w:pPr>
    </w:p>
    <w:p>
      <w:pPr>
        <w:ind w:firstLine="280" w:firstLineChars="100"/>
        <w:rPr>
          <w:rFonts w:hint="eastAsia" w:ascii="Shippori Mincho B1" w:hAnsi="Shippori Mincho B1" w:eastAsia="Shippori Mincho B1"/>
          <w:sz w:val="18"/>
          <w:szCs w:val="18"/>
          <w:shd w:val="clear"/>
          <w:lang w:eastAsia="zh-CN"/>
        </w:rPr>
      </w:pPr>
      <w:bookmarkStart w:id="0" w:name="_GoBack"/>
      <w:r>
        <w:rPr>
          <w:rFonts w:hint="eastAsia" w:ascii="Comic Sans MS" w:hAnsi="Comic Sans MS" w:cs="Comic Sans MS" w:eastAsiaTheme="minorEastAsia"/>
          <w:sz w:val="28"/>
          <w:szCs w:val="28"/>
          <w:shd w:val="clear"/>
          <w:lang w:eastAsia="zh-CN"/>
        </w:rPr>
        <w:drawing>
          <wp:anchor distT="0" distB="0" distL="114300" distR="114300" simplePos="0" relativeHeight="251664384" behindDoc="1" locked="0" layoutInCell="1" allowOverlap="0">
            <wp:simplePos x="0" y="0"/>
            <wp:positionH relativeFrom="page">
              <wp:posOffset>617855</wp:posOffset>
            </wp:positionH>
            <wp:positionV relativeFrom="page">
              <wp:posOffset>5840730</wp:posOffset>
            </wp:positionV>
            <wp:extent cx="1852930" cy="2263140"/>
            <wp:effectExtent l="0" t="0" r="13970" b="3810"/>
            <wp:wrapTight wrapText="bothSides">
              <wp:wrapPolygon>
                <wp:start x="0" y="0"/>
                <wp:lineTo x="0" y="21455"/>
                <wp:lineTo x="21319" y="21455"/>
                <wp:lineTo x="21319" y="0"/>
                <wp:lineTo x="0" y="0"/>
              </wp:wrapPolygon>
            </wp:wrapTight>
            <wp:docPr id="6" name="Picture 6" descr="623148a48b7cb8e4f81721cf2ba8e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623148a48b7cb8e4f81721cf2ba8e831"/>
                    <pic:cNvPicPr>
                      <a:picLocks noChangeAspect="1"/>
                    </pic:cNvPicPr>
                  </pic:nvPicPr>
                  <pic:blipFill>
                    <a:blip r:embed="rId5"/>
                    <a:stretch>
                      <a:fillRect/>
                    </a:stretch>
                  </pic:blipFill>
                  <pic:spPr>
                    <a:xfrm>
                      <a:off x="0" y="0"/>
                      <a:ext cx="1852930" cy="2263140"/>
                    </a:xfrm>
                    <a:prstGeom prst="rect">
                      <a:avLst/>
                    </a:prstGeom>
                  </pic:spPr>
                </pic:pic>
              </a:graphicData>
            </a:graphic>
          </wp:anchor>
        </w:drawing>
      </w:r>
      <w:bookmarkEnd w:id="0"/>
      <w:r>
        <w:rPr>
          <w:rFonts w:hint="eastAsia" w:ascii="Shippori Mincho B1" w:hAnsi="Shippori Mincho B1" w:eastAsia="Shippori Mincho B1"/>
          <w:sz w:val="18"/>
          <w:szCs w:val="18"/>
          <w:shd w:val="clear"/>
          <w:lang w:eastAsia="zh-CN"/>
        </w:rPr>
        <w:drawing>
          <wp:anchor distT="0" distB="0" distL="114300" distR="114300" simplePos="0" relativeHeight="251663360" behindDoc="1" locked="1" layoutInCell="1" allowOverlap="1">
            <wp:simplePos x="0" y="0"/>
            <wp:positionH relativeFrom="margin">
              <wp:posOffset>1871980</wp:posOffset>
            </wp:positionH>
            <wp:positionV relativeFrom="margin">
              <wp:posOffset>4050030</wp:posOffset>
            </wp:positionV>
            <wp:extent cx="1536700" cy="1054100"/>
            <wp:effectExtent l="0" t="0" r="6350" b="12700"/>
            <wp:wrapTight wrapText="bothSides">
              <wp:wrapPolygon>
                <wp:start x="0" y="0"/>
                <wp:lineTo x="0" y="21080"/>
                <wp:lineTo x="21421" y="21080"/>
                <wp:lineTo x="21421" y="0"/>
                <wp:lineTo x="0" y="0"/>
              </wp:wrapPolygon>
            </wp:wrapTight>
            <wp:docPr id="13" name="Picture 13" descr="0a58c9820c816d813eb6dd1220ea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0a58c9820c816d813eb6dd1220eadc80"/>
                    <pic:cNvPicPr>
                      <a:picLocks noChangeAspect="1"/>
                    </pic:cNvPicPr>
                  </pic:nvPicPr>
                  <pic:blipFill>
                    <a:blip r:embed="rId6"/>
                    <a:stretch>
                      <a:fillRect/>
                    </a:stretch>
                  </pic:blipFill>
                  <pic:spPr>
                    <a:xfrm>
                      <a:off x="0" y="0"/>
                      <a:ext cx="1536700" cy="1054100"/>
                    </a:xfrm>
                    <a:prstGeom prst="rect">
                      <a:avLst/>
                    </a:prstGeom>
                  </pic:spPr>
                </pic:pic>
              </a:graphicData>
            </a:graphic>
          </wp:anchor>
        </w:drawing>
      </w:r>
      <w:r>
        <w:rPr>
          <w:rFonts w:hint="eastAsia" w:ascii="Shippori Mincho B1" w:hAnsi="Shippori Mincho B1" w:eastAsia="Shippori Mincho B1"/>
          <w:sz w:val="18"/>
          <w:szCs w:val="18"/>
          <w:shd w:val="clear"/>
          <w:lang w:eastAsia="zh-CN"/>
        </w:rPr>
        <w:t>If defined by Van Gogh's "oil paintings with sunflowers in vases as the theme", then it is widely believed that there are 7 works in total. Six of them have been preserved. Of the six sunflower paintings preserved, three are painted with 15 sunflowers, two are painted with 12 sunflowers, and one is painted with 3 sunflowers. In addition, if you count the works created in Paris, there are a total of 11 (or 12), including sunflower works that are not in the flower pots.</w:t>
      </w:r>
    </w:p>
    <w:p>
      <w:pPr>
        <w:ind w:left="198" w:leftChars="99" w:right="-92" w:rightChars="-46" w:firstLine="0" w:firstLineChars="0"/>
        <w:rPr>
          <w:rFonts w:hint="eastAsia" w:ascii="Shippori Mincho B1" w:hAnsi="Shippori Mincho B1" w:eastAsia="Shippori Mincho B1"/>
          <w:sz w:val="18"/>
          <w:szCs w:val="18"/>
          <w:shd w:val="clear"/>
          <w:lang w:eastAsia="zh-CN"/>
        </w:rPr>
      </w:pPr>
      <w:r>
        <w:rPr>
          <w:rFonts w:hint="eastAsia" w:ascii="Shippori Mincho B1" w:hAnsi="Shippori Mincho B1" w:eastAsia="Shippori Mincho B1"/>
          <w:sz w:val="18"/>
          <w:szCs w:val="18"/>
          <w:shd w:val="clear"/>
          <w:lang w:eastAsia="zh-CN"/>
        </w:rPr>
        <w:t>Through this series of works, Van Gogh expressed his understanding of life to the world and showed his unique spiritual world. This series of works also conveys such a message: treat family members with gratitude, treat others with kindness, treat friends with honesty, treat work with sincerity, treat life with gratitude, Enjoy art with a heart of appreciation, just like the bright sunflowers in front of you.</w:t>
      </w:r>
    </w:p>
    <w:p>
      <w:pPr>
        <w:rPr>
          <w:rFonts w:hint="eastAsia" w:ascii="Shippori Mincho B1" w:hAnsi="Shippori Mincho B1" w:eastAsia="Shippori Mincho B1"/>
          <w:sz w:val="11"/>
          <w:szCs w:val="11"/>
          <w:shd w:val="clear"/>
          <w:lang w:eastAsia="zh-CN"/>
        </w:rPr>
      </w:pPr>
    </w:p>
    <w:p>
      <w:pPr>
        <w:rPr>
          <w:rFonts w:hint="eastAsia" w:ascii="Shippori Mincho B1" w:hAnsi="Shippori Mincho B1" w:eastAsia="Shippori Mincho B1"/>
          <w:sz w:val="11"/>
          <w:szCs w:val="11"/>
          <w:shd w:val="clear"/>
          <w:lang w:eastAsia="zh-CN"/>
        </w:rPr>
      </w:pPr>
    </w:p>
    <w:p>
      <w:pPr>
        <w:rPr>
          <w:rFonts w:hint="eastAsia" w:ascii="Shippori Mincho B1" w:hAnsi="Shippori Mincho B1" w:eastAsia="Shippori Mincho B1"/>
          <w:sz w:val="11"/>
          <w:szCs w:val="11"/>
          <w:shd w:val="clear"/>
          <w:lang w:eastAsia="zh-CN"/>
        </w:rPr>
      </w:pPr>
    </w:p>
    <w:p>
      <w:pPr>
        <w:rPr>
          <w:rFonts w:hint="eastAsia" w:ascii="Shippori Mincho B1" w:hAnsi="Shippori Mincho B1" w:eastAsia="Shippori Mincho B1"/>
          <w:sz w:val="11"/>
          <w:szCs w:val="11"/>
          <w:shd w:val="clear"/>
          <w:lang w:eastAsia="zh-CN"/>
        </w:rPr>
      </w:pPr>
    </w:p>
    <w:p>
      <w:pPr>
        <w:ind w:left="200" w:leftChars="100" w:firstLine="0" w:firstLineChars="0"/>
        <w:rPr>
          <w:rFonts w:hint="eastAsia" w:ascii="Shippori Mincho B1" w:hAnsi="Shippori Mincho B1" w:eastAsia="Shippori Mincho B1"/>
          <w:sz w:val="18"/>
          <w:szCs w:val="18"/>
          <w:shd w:val="clear"/>
          <w:lang w:eastAsia="zh-CN"/>
        </w:rPr>
      </w:pPr>
      <w:r>
        <w:rPr>
          <w:rFonts w:hint="eastAsia" w:ascii="Shippori Mincho B1" w:hAnsi="Shippori Mincho B1" w:eastAsia="Shippori Mincho B1"/>
          <w:sz w:val="18"/>
          <w:szCs w:val="18"/>
          <w:shd w:val="clear"/>
          <w:lang w:eastAsia="zh-CN"/>
        </w:rPr>
        <w:t>"Twelve Sunflowers in a Vase" F456</w:t>
      </w:r>
    </w:p>
    <w:p>
      <w:pPr>
        <w:ind w:left="198" w:leftChars="99" w:firstLine="0" w:firstLineChars="0"/>
        <w:rPr>
          <w:rFonts w:hint="eastAsia" w:ascii="Comic Sans MS" w:hAnsi="Comic Sans MS" w:cs="Comic Sans MS" w:eastAsiaTheme="minorEastAsia"/>
          <w:sz w:val="28"/>
          <w:szCs w:val="28"/>
          <w:shd w:val="clear"/>
          <w:lang w:eastAsia="zh-CN"/>
        </w:rPr>
      </w:pPr>
      <w:r>
        <w:rPr>
          <w:rFonts w:hint="eastAsia" w:ascii="Shippori Mincho B1" w:hAnsi="Shippori Mincho B1" w:eastAsia="Shippori Mincho B1"/>
          <w:sz w:val="18"/>
          <w:szCs w:val="18"/>
          <w:shd w:val="clear"/>
          <w:lang w:eastAsia="zh-CN"/>
        </w:rPr>
        <w:t xml:space="preserve">The work is collected in the Neue Pinakothek, Munich, Germany. The work can be collected in Germany thanks to the courage and confidence of an art museum worker. Hugo von Tschudi bought Impressionist works for the Berlin National Gallery in 1900. At that time, German art galleries were quite dissatisfied with French modernist art, so the curator Kaiser Wilhelm dismissed him. Hugo von Tschudi is convinced of his own vision. He continued to acquire the works of many emerging French artists. </w:t>
      </w: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auto"/>
    <w:pitch w:val="default"/>
    <w:sig w:usb0="00000287" w:usb1="00000000" w:usb2="00000000" w:usb3="00000000" w:csb0="2000009F" w:csb1="DFD70000"/>
  </w:font>
  <w:font w:name="Segoe Script">
    <w:panose1 w:val="030B0504020000000003"/>
    <w:charset w:val="00"/>
    <w:family w:val="auto"/>
    <w:pitch w:val="default"/>
    <w:sig w:usb0="0000028F" w:usb1="00000000" w:usb2="00000000" w:usb3="00000000" w:csb0="0000009F" w:csb1="00000000"/>
  </w:font>
  <w:font w:name="Bahnschrif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omic Sans MS">
    <w:panose1 w:val="030F0702030302020204"/>
    <w:charset w:val="00"/>
    <w:family w:val="auto"/>
    <w:pitch w:val="default"/>
    <w:sig w:usb0="00000287" w:usb1="00000013" w:usb2="00000000" w:usb3="00000000" w:csb0="2000009F" w:csb1="00000000"/>
  </w:font>
  <w:font w:name="Shippori Mincho B1">
    <w:panose1 w:val="00000500000000000000"/>
    <w:charset w:val="80"/>
    <w:family w:val="auto"/>
    <w:pitch w:val="default"/>
    <w:sig w:usb0="00000003" w:usb1="2A070000" w:usb2="00000012" w:usb3="00000000" w:csb0="2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11A79"/>
    <w:rsid w:val="4AD10AEC"/>
    <w:rsid w:val="62911A79"/>
    <w:rsid w:val="6ED2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2021-08-13T02:25:00Z</dcterms:created>
  <dc:creator>WPS Academy</dc:creator>
  <cp:lastModifiedBy>WPS Academy</cp:lastModifiedBy>
  <dcterms:modified xsi:type="dcterms:W3CDTF">2021-08-13T05:40:06Z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