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Aptos" w:hAnsi="Aptos"/>
          <w:b/>
          <w:color w:val="5C4BA3"/>
          <w:sz w:val="16"/>
        </w:rPr>
        <w:t>SOW   |   PRODUCT ENGINEERING</w:t>
      </w:r>
    </w:p>
    <w:p>
      <w:pPr>
        <w:spacing w:after="0" w:before="0"/>
      </w:pPr>
      <w:r>
        <w:rPr>
          <w:rFonts w:ascii="Aptos" w:hAnsi="Aptos"/>
          <w:b/>
          <w:color w:val="5C4BA3"/>
          <w:sz w:val="36"/>
        </w:rPr>
        <w:t>SOFTWARE DEVELOPMENT SOW</w:t>
      </w:r>
    </w:p>
    <w:p>
      <w:pPr>
        <w:spacing w:after="0" w:before="0"/>
      </w:pPr>
      <w:r>
        <w:rPr>
          <w:rFonts w:ascii="Aptos" w:hAnsi="Aptos"/>
          <w:b w:val="0"/>
          <w:color w:val="526174"/>
          <w:sz w:val="17"/>
        </w:rPr>
        <w:t>Define the build, tests and handover for a software engagement.</w:t>
      </w:r>
    </w:p>
    <w:p>
      <w:pPr>
        <w:spacing w:before="0" w:after="0"/>
        <w:pBdr>
          <w:bottom w:val="single" w:sz="9" w:color="5C4BA3"/>
        </w:pBdr>
      </w:pPr>
      <w:r>
        <w:rPr>
          <w:rFonts w:ascii="Aptos" w:hAnsi="Aptos"/>
          <w:b/>
          <w:color w:val="5C4BA3"/>
          <w:sz w:val="17"/>
        </w:rPr>
        <w:t>ENGAGEMENT OVERVIEW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88"/>
        <w:gridCol w:w="2488"/>
        <w:gridCol w:w="2488"/>
        <w:gridCol w:w="2488"/>
      </w:tblGrid>
      <w:tr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1EDFB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5C4BA3"/>
                <w:sz w:val="16"/>
              </w:rPr>
              <w:t>PROJECT / ENGAGEMENT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[Project title]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5C4BA3"/>
                <w:sz w:val="16"/>
              </w:rPr>
              <w:t>CLIENT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[Organization]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5C4BA3"/>
                <w:sz w:val="16"/>
              </w:rPr>
              <w:t>SERVICE PROVIDER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[Company / Consultant]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1EDFB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5C4BA3"/>
                <w:sz w:val="16"/>
              </w:rPr>
              <w:t>SOW REF / VERSION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[SOW-001 / v1]</w:t>
            </w:r>
          </w:p>
        </w:tc>
      </w:tr>
      <w:tr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5C4BA3"/>
                <w:sz w:val="16"/>
              </w:rPr>
              <w:t>EFFECTIVE DATE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[DD MMM YYYY]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5C4BA3"/>
                <w:sz w:val="16"/>
              </w:rPr>
              <w:t>TARGET END DATE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[DD MMM YYYY]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1EDFB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5C4BA3"/>
                <w:sz w:val="16"/>
              </w:rPr>
              <w:t>PROJECT LEAD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[Name / Email]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5C4BA3"/>
                <w:sz w:val="16"/>
              </w:rPr>
              <w:t>CONTRACT REFERENCE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[MSA / PO / N/A]</w:t>
            </w:r>
          </w:p>
        </w:tc>
      </w:tr>
    </w:tbl>
    <w:p>
      <w:pPr>
        <w:spacing w:after="0"/>
      </w:pPr>
    </w:p>
    <w:p>
      <w:pPr>
        <w:spacing w:before="0" w:after="0"/>
        <w:pBdr>
          <w:bottom w:val="single" w:sz="9" w:color="5C4BA3"/>
        </w:pBdr>
      </w:pPr>
      <w:r>
        <w:rPr>
          <w:rFonts w:ascii="Aptos" w:hAnsi="Aptos"/>
          <w:b/>
          <w:color w:val="5C4BA3"/>
          <w:sz w:val="17"/>
        </w:rPr>
        <w:t>01 / SCOPE &amp; BOUNDARIES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75"/>
        <w:gridCol w:w="4975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1EDFB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5C4BA3"/>
                <w:sz w:val="16"/>
              </w:rPr>
              <w:t>PRODUCT GOAL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User problem, platforms and expected product outcome.</w:t>
            </w:r>
          </w:p>
        </w:tc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5C4BA3"/>
                <w:sz w:val="16"/>
              </w:rPr>
              <w:t>FEATURES IN SCOPE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Authentication | Dashboard | API | Admin (edit as needed)</w:t>
            </w:r>
          </w:p>
        </w:tc>
      </w:tr>
    </w:tbl>
    <w:p>
      <w:pPr>
        <w:spacing w:before="0" w:after="0"/>
        <w:pBdr>
          <w:bottom w:val="single" w:sz="9" w:color="5C4BA3"/>
        </w:pBdr>
      </w:pPr>
      <w:r>
        <w:rPr>
          <w:rFonts w:ascii="Aptos" w:hAnsi="Aptos"/>
          <w:b/>
          <w:color w:val="5C4BA3"/>
          <w:sz w:val="17"/>
        </w:rPr>
        <w:t>02 / OUTPUTS &amp; PLAN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75"/>
        <w:gridCol w:w="4975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5C4BA3"/>
                <w:sz w:val="16"/>
              </w:rPr>
              <w:t>TECHNICAL BOUNDARIES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Stack: [ ]   Integrations: [ ]   Hosting owner: [ ]</w:t>
            </w:r>
          </w:p>
        </w:tc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1EDFB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5C4BA3"/>
                <w:sz w:val="16"/>
              </w:rPr>
              <w:t>DELIVERABLE RELEASES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Prototype | Tested release | Source code | Documentation</w:t>
            </w:r>
          </w:p>
        </w:tc>
      </w:tr>
    </w:tbl>
    <w:p>
      <w:pPr>
        <w:spacing w:before="0" w:after="0"/>
        <w:pBdr>
          <w:bottom w:val="single" w:sz="9" w:color="5C4BA3"/>
        </w:pBdr>
      </w:pPr>
      <w:r>
        <w:rPr>
          <w:rFonts w:ascii="Aptos" w:hAnsi="Aptos"/>
          <w:b/>
          <w:color w:val="5C4BA3"/>
          <w:sz w:val="17"/>
        </w:rPr>
        <w:t>03 / COMMERCIAL &amp; REVIEW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75"/>
        <w:gridCol w:w="4975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5C4BA3"/>
                <w:sz w:val="16"/>
              </w:rPr>
              <w:t>QUALITY &amp; ACCEPTANCE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Unit tests pass; priority defects resolved; client UAT signed.</w:t>
            </w:r>
          </w:p>
        </w:tc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5C4BA3"/>
                <w:sz w:val="16"/>
              </w:rPr>
              <w:t>SPRINT / RELEASE PLAN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Sprint 1: [ ]   Sprint 2: [ ]   Production: [Date]</w:t>
            </w:r>
          </w:p>
        </w:tc>
      </w:tr>
    </w:tbl>
    <w:p>
      <w:pPr>
        <w:spacing w:before="0" w:after="0"/>
        <w:pBdr>
          <w:bottom w:val="single" w:sz="9" w:color="5C4BA3"/>
        </w:pBdr>
      </w:pPr>
      <w:r>
        <w:rPr>
          <w:rFonts w:ascii="Aptos" w:hAnsi="Aptos"/>
          <w:b/>
          <w:color w:val="5C4BA3"/>
          <w:sz w:val="17"/>
        </w:rPr>
        <w:t>04 / MANAGEMENT TERMS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75"/>
        <w:gridCol w:w="4975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1EDFB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5C4BA3"/>
                <w:sz w:val="16"/>
              </w:rPr>
              <w:t>PRICE &amp; PAYMENT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Fixed price / time &amp; materials: [$]; milestones: [ ]</w:t>
            </w:r>
          </w:p>
        </w:tc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5C4BA3"/>
                <w:sz w:val="16"/>
              </w:rPr>
              <w:t>CHANGE &amp; IP HANDOVER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Backlog changes require approval; specify IP transfer at payment.</w:t>
            </w:r>
          </w:p>
        </w:tc>
      </w:tr>
    </w:tbl>
    <w:p>
      <w:pPr>
        <w:spacing w:before="0" w:after="0"/>
      </w:pPr>
      <w:r>
        <w:rPr>
          <w:rFonts w:ascii="Aptos" w:hAnsi="Aptos"/>
          <w:b/>
          <w:color w:val="5C4BA3"/>
          <w:sz w:val="17"/>
        </w:rPr>
        <w:t>APPROVAL &amp; AUTHORIZATION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75"/>
        <w:gridCol w:w="4975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2F5F8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5C4BA3"/>
                <w:sz w:val="16"/>
              </w:rPr>
              <w:t>CLIENT / AUTHORIZED REPRESENTATIVE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Name: ________________________  Date: __________</w:t>
            </w:r>
          </w:p>
        </w:tc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2F5F8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5C4BA3"/>
                <w:sz w:val="16"/>
              </w:rPr>
              <w:t>SERVICE PROVIDER / AUTHORIZED REPRESENTATIVE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Name: ________________________  Date: __________</w:t>
            </w:r>
          </w:p>
        </w:tc>
      </w:tr>
      <w:tr>
        <w:tc>
          <w:tcPr>
            <w:tcW w:type="dxa" w:w="4975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526174"/>
                <w:sz w:val="16"/>
              </w:rPr>
              <w:t>Signature: __________________________________</w:t>
            </w:r>
          </w:p>
        </w:tc>
        <w:tc>
          <w:tcPr>
            <w:tcW w:type="dxa" w:w="4975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526174"/>
                <w:sz w:val="16"/>
              </w:rPr>
              <w:t>Signature: __________________________________</w:t>
            </w:r>
          </w:p>
        </w:tc>
      </w:tr>
    </w:tbl>
    <w:p>
      <w:pPr>
        <w:spacing w:after="0" w:before="0"/>
        <w:jc w:val="right"/>
      </w:pPr>
      <w:r>
        <w:rPr>
          <w:rFonts w:ascii="Aptos" w:hAnsi="Aptos"/>
          <w:b w:val="0"/>
          <w:color w:val="768394"/>
          <w:sz w:val="14"/>
        </w:rPr>
        <w:t>SOW template • Customize all bracketed fields • Review commercial/legal terms before signing</w:t>
      </w:r>
    </w:p>
    <w:sectPr w:rsidR="00FC693F" w:rsidRPr="0006063C" w:rsidSect="00034616">
      <w:pgSz w:w="11909" w:h="16834"/>
      <w:pgMar w:top="778" w:right="979" w:bottom="691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