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Work Order Tracking Template</w:t>
      </w:r>
    </w:p>
    <w:p>
      <w:r>
        <w:rPr>
          <w:i/>
        </w:rPr>
        <w:t>Track status and ownership across multiple jobs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Tracking Overview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Department / Project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Coordinator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Reporting Period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Status Definitions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Order Tracking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IDs / Linked Orders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Owners / Assignees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Dates / 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Progress / Blockers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Review &amp; 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Overdue Items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Next Actions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Reviewed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Review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12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