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  <w:shd w:fill="B34D26"/>
      </w:pPr>
      <w:r>
        <w:rPr>
          <w:rFonts w:ascii="Aptos" w:hAnsi="Aptos"/>
          <w:b/>
          <w:i w:val="0"/>
          <w:color w:val="FFFFFF"/>
          <w:sz w:val="18"/>
        </w:rPr>
        <w:t>RESEARCH CONFERENCE   /   PROCEEDINGS 2026</w:t>
      </w:r>
    </w:p>
    <w:p>
      <w:pPr>
        <w:spacing w:before="340" w:after="160"/>
      </w:pPr>
      <w:r>
        <w:rPr>
          <w:rFonts w:ascii="Aptos" w:hAnsi="Aptos"/>
          <w:b/>
          <w:i w:val="0"/>
          <w:color w:val="B34D26"/>
          <w:sz w:val="44"/>
        </w:rPr>
        <w:t>Practical Evaluation of AI Study Tools</w:t>
      </w:r>
    </w:p>
    <w:p>
      <w:pPr>
        <w:spacing w:before="0" w:after="60"/>
      </w:pPr>
      <w:r>
        <w:rPr>
          <w:rFonts w:ascii="Aptos" w:hAnsi="Aptos"/>
          <w:b/>
          <w:i w:val="0"/>
          <w:color w:val="262626"/>
          <w:sz w:val="20"/>
        </w:rPr>
        <w:t>[Author A]¹  ·  [Author B]²  ·  [Author C]³</w:t>
      </w:r>
    </w:p>
    <w:p>
      <w:pPr>
        <w:spacing w:before="0" w:after="320"/>
      </w:pPr>
      <w:r>
        <w:rPr>
          <w:rFonts w:ascii="Aptos" w:hAnsi="Aptos"/>
          <w:b w:val="0"/>
          <w:i w:val="0"/>
          <w:color w:val="262626"/>
          <w:sz w:val="17"/>
        </w:rPr>
        <w:t>¹[Department, University]   ²[Research Lab]   ³[Institute]  |  [contact]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shd w:fill="FEF1E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B34D26"/>
                <w:sz w:val="18"/>
              </w:rPr>
              <w:t>ABSTRACT</w:t>
              <w:br/>
              <w:t>Research purpose: [goal]. Methods: [approach]. Results: [finding]. Contribution: [impact].</w:t>
            </w:r>
          </w:p>
        </w:tc>
        <w:tc>
          <w:tcPr>
            <w:tcW w:type="dxa" w:w="4824"/>
            <w:shd w:fill="FEF1E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B34D26"/>
                <w:sz w:val="18"/>
              </w:rPr>
              <w:t>KEYWORDS</w:t>
              <w:br/>
              <w:t>[Area] · [Method] · [Application]</w:t>
              <w:br/>
              <w:br/>
              <w:t>TRACK</w:t>
              <w:br/>
              <w:t>[Conference track]</w:t>
            </w:r>
          </w:p>
        </w:tc>
      </w:tr>
    </w:tbl>
    <w:p>
      <w:pPr>
        <w:spacing w:before="140" w:after="80"/>
      </w:pPr>
      <w:r>
        <w:rPr>
          <w:rFonts w:ascii="Aptos" w:hAnsi="Aptos"/>
          <w:b/>
          <w:i w:val="0"/>
          <w:color w:val="B34D26"/>
          <w:sz w:val="20"/>
        </w:rPr>
        <w:t>1  PROBLEM AND MOTIVATION</w:t>
      </w:r>
    </w:p>
    <w:p>
      <w:pPr>
        <w:spacing w:before="0" w:after="80"/>
      </w:pPr>
      <w:r>
        <w:rPr>
          <w:rFonts w:ascii="Aptos" w:hAnsi="Aptos"/>
          <w:b w:val="0"/>
          <w:i w:val="0"/>
          <w:color w:val="262626"/>
          <w:sz w:val="18"/>
        </w:rPr>
        <w:t>Identify the problem and explain why current solutions are insufficient.</w:t>
      </w:r>
    </w:p>
    <w:p>
      <w:pPr>
        <w:spacing w:before="140" w:after="80"/>
      </w:pPr>
      <w:r>
        <w:rPr>
          <w:rFonts w:ascii="Aptos" w:hAnsi="Aptos"/>
          <w:b/>
          <w:i w:val="0"/>
          <w:color w:val="B34D26"/>
          <w:sz w:val="20"/>
        </w:rPr>
        <w:t>2  APPROACH</w:t>
      </w:r>
    </w:p>
    <w:p>
      <w:pPr>
        <w:spacing w:before="0" w:after="80"/>
      </w:pPr>
      <w:r>
        <w:rPr>
          <w:rFonts w:ascii="Aptos" w:hAnsi="Aptos"/>
          <w:b w:val="0"/>
          <w:i w:val="0"/>
          <w:color w:val="262626"/>
          <w:sz w:val="18"/>
        </w:rPr>
        <w:t>Summarize design, datasets, evaluation criteria and reproducibility.</w:t>
      </w:r>
    </w:p>
    <w:p>
      <w:pPr>
        <w:spacing w:before="140" w:after="80"/>
      </w:pPr>
      <w:r>
        <w:rPr>
          <w:rFonts w:ascii="Aptos" w:hAnsi="Aptos"/>
          <w:b/>
          <w:i w:val="0"/>
          <w:color w:val="B34D26"/>
          <w:sz w:val="20"/>
        </w:rPr>
        <w:t>3  RESEARCH CONTRIBUTIONS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8712"/>
      </w:tblGrid>
      <w:tr>
        <w:tc>
          <w:tcPr>
            <w:tcW w:type="dxa" w:w="792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A</w:t>
            </w:r>
          </w:p>
        </w:tc>
        <w:tc>
          <w:tcPr>
            <w:tcW w:type="dxa" w:w="8712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[Novel technique or framework]</w:t>
            </w:r>
          </w:p>
        </w:tc>
      </w:tr>
      <w:tr>
        <w:tc>
          <w:tcPr>
            <w:tcW w:type="dxa" w:w="792"/>
            <w:tcMar>
              <w:top w:w="95" w:type="dxa"/>
              <w:start w:w="110" w:type="dxa"/>
              <w:bottom w:w="95" w:type="dxa"/>
              <w:end w:w="110" w:type="dxa"/>
            </w:tcMar>
            <w:shd w:fill="FEF1E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B</w:t>
            </w:r>
          </w:p>
        </w:tc>
        <w:tc>
          <w:tcPr>
            <w:tcW w:type="dxa" w:w="8712"/>
            <w:tcMar>
              <w:top w:w="95" w:type="dxa"/>
              <w:start w:w="110" w:type="dxa"/>
              <w:bottom w:w="95" w:type="dxa"/>
              <w:end w:w="110" w:type="dxa"/>
            </w:tcMar>
            <w:shd w:fill="FEF1E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[Empirical evidence or comparative evaluation]</w:t>
            </w:r>
          </w:p>
        </w:tc>
      </w:tr>
      <w:tr>
        <w:tc>
          <w:tcPr>
            <w:tcW w:type="dxa" w:w="792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C</w:t>
            </w:r>
          </w:p>
        </w:tc>
        <w:tc>
          <w:tcPr>
            <w:tcW w:type="dxa" w:w="8712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[Reusable data, design or practical insight]</w:t>
            </w:r>
          </w:p>
        </w:tc>
      </w:tr>
    </w:tbl>
    <w:p>
      <w:pPr>
        <w:spacing w:before="140" w:after="80"/>
      </w:pPr>
      <w:r>
        <w:rPr>
          <w:rFonts w:ascii="Aptos" w:hAnsi="Aptos"/>
          <w:b/>
          <w:i w:val="0"/>
          <w:color w:val="B34D26"/>
          <w:sz w:val="20"/>
        </w:rPr>
        <w:t>4  RESULTS AND CONCLUSION</w:t>
      </w:r>
    </w:p>
    <w:p>
      <w:pPr>
        <w:spacing w:before="0" w:after="80"/>
      </w:pPr>
      <w:r>
        <w:rPr>
          <w:rFonts w:ascii="Aptos" w:hAnsi="Aptos"/>
          <w:b w:val="0"/>
          <w:i w:val="0"/>
          <w:color w:val="262626"/>
          <w:sz w:val="18"/>
        </w:rPr>
        <w:t>State headline results, limitations and contributions to the conference community.</w:t>
      </w:r>
    </w:p>
    <w:p>
      <w:pPr>
        <w:spacing w:before="140" w:after="80"/>
      </w:pPr>
      <w:r>
        <w:rPr>
          <w:rFonts w:ascii="Aptos" w:hAnsi="Aptos"/>
          <w:b/>
          <w:i w:val="0"/>
          <w:color w:val="B34D26"/>
          <w:sz w:val="20"/>
        </w:rPr>
        <w:t>REFERENCES / ACKNOWLEDGMENTS</w:t>
      </w:r>
    </w:p>
    <w:p>
      <w:pPr>
        <w:spacing w:before="0" w:after="80"/>
      </w:pPr>
      <w:r>
        <w:rPr>
          <w:rFonts w:ascii="Aptos" w:hAnsi="Aptos"/>
          <w:b w:val="0"/>
          <w:i w:val="0"/>
          <w:color w:val="262626"/>
          <w:sz w:val="16"/>
        </w:rPr>
        <w:t>[Citations]  ·  Supported by [program or grant]</w:t>
      </w:r>
    </w:p>
    <w:sectPr w:rsidR="00FC693F" w:rsidRPr="0006063C" w:rsidSect="00034616">
      <w:footerReference w:type="default" r:id="rId9"/>
      <w:pgSz w:w="11952" w:h="16848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B34D26"/>
        <w:sz w:val="14"/>
      </w:rPr>
      <w:t>CONFERENCE RESEARCH PAPER  /  EDITABLE SAMPLE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