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252" w:lineRule="auto"/>
      </w:pPr>
      <w:r>
        <w:rPr>
          <w:rFonts w:ascii="Aptos" w:hAnsi="Aptos"/>
          <w:b/>
          <w:i w:val="0"/>
          <w:color w:val="5D6852"/>
          <w:sz w:val="17"/>
        </w:rPr>
        <w:t>LITERARY ANALYSIS / TEXTUAL EVIDENCE</w:t>
      </w:r>
    </w:p>
    <w:p>
      <w:pPr>
        <w:spacing w:after="240" w:before="0" w:line="252" w:lineRule="auto"/>
      </w:pPr>
      <w:r>
        <w:rPr>
          <w:rFonts w:ascii="Aptos" w:hAnsi="Aptos"/>
          <w:b/>
          <w:i w:val="0"/>
          <w:color w:val="22282C"/>
          <w:sz w:val="52"/>
        </w:rPr>
        <w:t>CLOSE READING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636B75"/>
          <w:sz w:val="16"/>
        </w:rPr>
        <w:t>Text: ________________________________  Author: __________________________</w:t>
      </w:r>
    </w:p>
    <w:p>
      <w:pPr>
        <w:spacing w:after="60" w:before="0" w:line="252" w:lineRule="auto"/>
      </w:pPr>
      <w:r>
        <w:rPr>
          <w:rFonts w:ascii="Aptos" w:hAnsi="Aptos"/>
          <w:b/>
          <w:i w:val="0"/>
          <w:color w:val="5D6852"/>
          <w:sz w:val="22"/>
        </w:rPr>
        <w:t>YOUR INTERPRETATION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Work / author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Central interpretive claim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Theme or literary technique  __________________________________</w:t>
      </w:r>
    </w:p>
    <w:p>
      <w:pPr>
        <w:spacing w:after="80" w:before="240" w:line="252" w:lineRule="auto"/>
      </w:pPr>
      <w:r>
        <w:rPr>
          <w:rFonts w:ascii="Aptos" w:hAnsi="Aptos"/>
          <w:b/>
          <w:i w:val="0"/>
          <w:color w:val="5D6852"/>
          <w:sz w:val="24"/>
        </w:rPr>
        <w:t>01   CLOSE READING 01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“ Quoted detail / page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“ What the language suggests  __________________________________</w:t>
      </w:r>
    </w:p>
    <w:p>
      <w:pPr>
        <w:spacing w:after="80" w:before="240" w:line="252" w:lineRule="auto"/>
      </w:pPr>
      <w:r>
        <w:rPr>
          <w:rFonts w:ascii="Aptos" w:hAnsi="Aptos"/>
          <w:b/>
          <w:i w:val="0"/>
          <w:color w:val="5D6852"/>
          <w:sz w:val="24"/>
        </w:rPr>
        <w:t>02   CLOSE READING 02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“ Quoted detail / page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“ How it supports the thesis  __________________________________</w:t>
      </w:r>
    </w:p>
    <w:p>
      <w:pPr>
        <w:spacing w:after="80" w:before="240" w:line="252" w:lineRule="auto"/>
      </w:pPr>
      <w:r>
        <w:rPr>
          <w:rFonts w:ascii="Aptos" w:hAnsi="Aptos"/>
          <w:b/>
          <w:i w:val="0"/>
          <w:color w:val="5D6852"/>
          <w:sz w:val="24"/>
        </w:rPr>
        <w:t>03   CLOSE READING 03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“ Quoted detail / page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“ Broader interpretation  __________________________________</w:t>
      </w:r>
    </w:p>
    <w:p>
      <w:pPr>
        <w:spacing w:after="80" w:before="200" w:line="252" w:lineRule="auto"/>
      </w:pPr>
      <w:r>
        <w:rPr>
          <w:rFonts w:ascii="Aptos" w:hAnsi="Aptos"/>
          <w:b/>
          <w:i w:val="0"/>
          <w:color w:val="5D6852"/>
          <w:sz w:val="22"/>
        </w:rPr>
        <w:t>FINAL INSIGHT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Meaning of the pattern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Why the reading matters  __________________________________</w:t>
      </w:r>
    </w:p>
    <w:p>
      <w:pPr>
        <w:spacing w:after="0" w:before="200" w:line="252" w:lineRule="auto"/>
      </w:pPr>
      <w:r>
        <w:rPr>
          <w:rFonts w:ascii="Aptos" w:hAnsi="Aptos"/>
          <w:b w:val="0"/>
          <w:i w:val="0"/>
          <w:color w:val="5D6852"/>
          <w:sz w:val="14"/>
        </w:rPr>
        <w:t>DRAFT CHECK  □ Every paragraph supports the main idea    □ Details are specific    □ Conclusion connects back</w:t>
      </w:r>
    </w:p>
    <w:sectPr w:rsidR="00FC693F" w:rsidRPr="0006063C" w:rsidSect="00034616">
      <w:pgSz w:w="11952" w:h="16848"/>
      <w:pgMar w:top="792" w:right="1008" w:bottom="76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